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FE8B" w14:textId="4B41F291" w:rsidR="00DD7026" w:rsidRPr="00DD7026" w:rsidRDefault="00DD7026" w:rsidP="00DD7026">
      <w:pPr>
        <w:rPr>
          <w:b/>
          <w:bCs/>
        </w:rPr>
      </w:pPr>
      <w:r w:rsidRPr="00DD7026">
        <w:rPr>
          <w:b/>
          <w:bCs/>
        </w:rPr>
        <w:t>Formål</w:t>
      </w:r>
    </w:p>
    <w:p w14:paraId="0079F025" w14:textId="77777777" w:rsidR="00DD7026" w:rsidRPr="00DD7026" w:rsidRDefault="00DD7026" w:rsidP="00DD7026">
      <w:r w:rsidRPr="00DD7026">
        <w:t>Puljen skal støtte folkeoplysende aktiviteter, der:</w:t>
      </w:r>
    </w:p>
    <w:p w14:paraId="60FE6028" w14:textId="77777777" w:rsidR="00DD7026" w:rsidRPr="00DD7026" w:rsidRDefault="00DD7026" w:rsidP="00DD7026">
      <w:pPr>
        <w:numPr>
          <w:ilvl w:val="0"/>
          <w:numId w:val="2"/>
        </w:numPr>
      </w:pPr>
      <w:r w:rsidRPr="00DD7026">
        <w:t>giver børn og unge gode, trygge og aktive sommerferieoplevelser</w:t>
      </w:r>
    </w:p>
    <w:p w14:paraId="19BBB886" w14:textId="77777777" w:rsidR="00DD7026" w:rsidRPr="00DD7026" w:rsidRDefault="00DD7026" w:rsidP="00DD7026">
      <w:pPr>
        <w:numPr>
          <w:ilvl w:val="0"/>
          <w:numId w:val="2"/>
        </w:numPr>
      </w:pPr>
      <w:r w:rsidRPr="00DD7026">
        <w:t>styrker lokale fællesskaber og deltagelsesmuligheder</w:t>
      </w:r>
    </w:p>
    <w:p w14:paraId="51A2B163" w14:textId="77777777" w:rsidR="00DD7026" w:rsidRPr="00DD7026" w:rsidRDefault="00DD7026" w:rsidP="00DD7026">
      <w:pPr>
        <w:numPr>
          <w:ilvl w:val="0"/>
          <w:numId w:val="2"/>
        </w:numPr>
      </w:pPr>
      <w:r w:rsidRPr="00DD7026">
        <w:t>giver foreningerne mulighed for at åbne deres aktiviteter for nye målgrupper</w:t>
      </w:r>
    </w:p>
    <w:p w14:paraId="697C1275" w14:textId="77777777" w:rsidR="00DD7026" w:rsidRPr="00DD7026" w:rsidRDefault="00DD7026" w:rsidP="00DD7026">
      <w:pPr>
        <w:numPr>
          <w:ilvl w:val="0"/>
          <w:numId w:val="2"/>
        </w:numPr>
      </w:pPr>
      <w:r w:rsidRPr="00DD7026">
        <w:t>understøtter et mangfoldigt fritidsliv i hele kommunen</w:t>
      </w:r>
    </w:p>
    <w:p w14:paraId="57DCF722" w14:textId="77777777" w:rsidR="00DD7026" w:rsidRPr="00DD7026" w:rsidRDefault="00DD7026" w:rsidP="00DD7026">
      <w:pPr>
        <w:numPr>
          <w:ilvl w:val="0"/>
          <w:numId w:val="2"/>
        </w:numPr>
      </w:pPr>
      <w:r w:rsidRPr="00DD7026">
        <w:t>bidrager til, at så mange som muligt kan deltage i fællesskaber i sommerferien</w:t>
      </w:r>
    </w:p>
    <w:p w14:paraId="65395A95" w14:textId="77777777" w:rsidR="00DA48EF" w:rsidRDefault="00DA48EF" w:rsidP="00DD7026">
      <w:pPr>
        <w:rPr>
          <w:b/>
          <w:bCs/>
        </w:rPr>
      </w:pPr>
    </w:p>
    <w:p w14:paraId="020AA63A" w14:textId="37D0EDA3" w:rsidR="00DD7026" w:rsidRPr="00DD7026" w:rsidRDefault="00DD7026" w:rsidP="00DD7026">
      <w:pPr>
        <w:rPr>
          <w:b/>
          <w:bCs/>
        </w:rPr>
      </w:pPr>
      <w:r w:rsidRPr="00DD7026">
        <w:rPr>
          <w:b/>
          <w:bCs/>
        </w:rPr>
        <w:t>Husk at...</w:t>
      </w:r>
    </w:p>
    <w:p w14:paraId="6D97B684" w14:textId="77777777" w:rsidR="00DD7026" w:rsidRPr="00DD7026" w:rsidRDefault="00DD7026" w:rsidP="00DD7026">
      <w:r w:rsidRPr="00DD7026">
        <w:t>Læs retningslinjerne grundigt, inden du ansøger, da de udgør grundlaget for prioritering og fordeling af midlerne.</w:t>
      </w:r>
    </w:p>
    <w:p w14:paraId="7041CFAD" w14:textId="6A193B71" w:rsidR="00DD7026" w:rsidRPr="00DD7026" w:rsidRDefault="00DD7026" w:rsidP="00DD7026"/>
    <w:p w14:paraId="27C91C01" w14:textId="77777777" w:rsidR="00DD7026" w:rsidRPr="00DD7026" w:rsidRDefault="00DD7026" w:rsidP="00DD7026">
      <w:pPr>
        <w:rPr>
          <w:b/>
          <w:bCs/>
        </w:rPr>
      </w:pPr>
      <w:r w:rsidRPr="00DD7026">
        <w:rPr>
          <w:b/>
          <w:bCs/>
        </w:rPr>
        <w:t>Hvad kan der søges støtte til?</w:t>
      </w:r>
    </w:p>
    <w:p w14:paraId="69442B73" w14:textId="77777777" w:rsidR="00DD7026" w:rsidRPr="00DD7026" w:rsidRDefault="00DD7026" w:rsidP="00DD7026">
      <w:r w:rsidRPr="00DD7026">
        <w:t>Der kan søges støtte til både nye og allerede planlagte aktiviteter, f.eks.:</w:t>
      </w:r>
    </w:p>
    <w:p w14:paraId="7743D9DA" w14:textId="2DE0C276" w:rsidR="00DD7026" w:rsidRPr="00B76076" w:rsidRDefault="00DD7026" w:rsidP="00DD7026">
      <w:pPr>
        <w:numPr>
          <w:ilvl w:val="0"/>
          <w:numId w:val="3"/>
        </w:numPr>
      </w:pPr>
      <w:r w:rsidRPr="00DD7026">
        <w:t>materialer</w:t>
      </w:r>
      <w:r w:rsidR="00B76076" w:rsidRPr="00B76076">
        <w:t xml:space="preserve"> og </w:t>
      </w:r>
      <w:r w:rsidRPr="00DD7026">
        <w:t>rekvisitter</w:t>
      </w:r>
    </w:p>
    <w:p w14:paraId="4410E62C" w14:textId="77777777" w:rsidR="00B76076" w:rsidRDefault="00B76076" w:rsidP="00B76076">
      <w:pPr>
        <w:pStyle w:val="Listeafsnit"/>
        <w:numPr>
          <w:ilvl w:val="0"/>
          <w:numId w:val="3"/>
        </w:numPr>
        <w:spacing w:after="0" w:line="300" w:lineRule="atLeast"/>
        <w:rPr>
          <w:rFonts w:eastAsia="Times New Roman" w:cs="Segoe UI"/>
          <w:kern w:val="0"/>
          <w:lang w:eastAsia="da-DK"/>
          <w14:ligatures w14:val="none"/>
        </w:rPr>
      </w:pPr>
      <w:r w:rsidRPr="00B76076">
        <w:rPr>
          <w:rFonts w:eastAsia="Times New Roman" w:cs="Segoe UI"/>
          <w:kern w:val="0"/>
          <w:lang w:eastAsia="da-DK"/>
          <w14:ligatures w14:val="none"/>
        </w:rPr>
        <w:t>mindre udstyr (ikke varige anlægsinvesteringer)</w:t>
      </w:r>
    </w:p>
    <w:p w14:paraId="0C628055" w14:textId="77777777" w:rsidR="00B76076" w:rsidRPr="00B76076" w:rsidRDefault="00B76076" w:rsidP="00B76076">
      <w:pPr>
        <w:spacing w:after="0" w:line="300" w:lineRule="atLeast"/>
        <w:ind w:left="360"/>
        <w:rPr>
          <w:rFonts w:eastAsia="Times New Roman" w:cs="Segoe UI"/>
          <w:kern w:val="0"/>
          <w:lang w:eastAsia="da-DK"/>
          <w14:ligatures w14:val="none"/>
        </w:rPr>
      </w:pPr>
    </w:p>
    <w:p w14:paraId="010982CD" w14:textId="77777777" w:rsidR="00DD7026" w:rsidRPr="00DD7026" w:rsidRDefault="00DD7026" w:rsidP="00DD7026">
      <w:pPr>
        <w:numPr>
          <w:ilvl w:val="0"/>
          <w:numId w:val="3"/>
        </w:numPr>
      </w:pPr>
      <w:r w:rsidRPr="00DD7026">
        <w:t>transport i forbindelse med aktiviteten</w:t>
      </w:r>
    </w:p>
    <w:p w14:paraId="64EB96A9" w14:textId="77777777" w:rsidR="00DD7026" w:rsidRPr="00DD7026" w:rsidRDefault="00DD7026" w:rsidP="00DD7026">
      <w:pPr>
        <w:numPr>
          <w:ilvl w:val="0"/>
          <w:numId w:val="3"/>
        </w:numPr>
      </w:pPr>
      <w:r w:rsidRPr="00DD7026">
        <w:t>særlige oplevelser som workshops, gæsteinstruktører m.m.</w:t>
      </w:r>
    </w:p>
    <w:p w14:paraId="3CFFC755" w14:textId="40908225" w:rsidR="00DD7026" w:rsidRPr="00DD7026" w:rsidRDefault="00DD7026" w:rsidP="00DD7026">
      <w:pPr>
        <w:numPr>
          <w:ilvl w:val="0"/>
          <w:numId w:val="3"/>
        </w:numPr>
      </w:pPr>
      <w:r w:rsidRPr="00DD7026">
        <w:t>udgifter til undervisning, træning eller instruktører</w:t>
      </w:r>
      <w:r w:rsidR="00D768ED">
        <w:t xml:space="preserve"> </w:t>
      </w:r>
      <w:r w:rsidR="002320B3">
        <w:t>i forbindelse med selve aktiviteten</w:t>
      </w:r>
    </w:p>
    <w:p w14:paraId="3B8EE970" w14:textId="77777777" w:rsidR="00DD7026" w:rsidRPr="00DD7026" w:rsidRDefault="00DD7026" w:rsidP="00DD7026">
      <w:r w:rsidRPr="00DD7026">
        <w:t>Puljen prioriterer at fordele midlerne til så mange folkeoplysende foreninger som muligt.</w:t>
      </w:r>
      <w:r w:rsidRPr="00DD7026">
        <w:br/>
        <w:t>Der kan derfor ikke forventes fuld finansiering af den enkelte aktivitet.</w:t>
      </w:r>
    </w:p>
    <w:p w14:paraId="749E3431" w14:textId="6CF6E12D" w:rsidR="00DD7026" w:rsidRPr="00DD7026" w:rsidRDefault="00DD7026" w:rsidP="00DD7026"/>
    <w:p w14:paraId="74453914" w14:textId="77777777" w:rsidR="00DD7026" w:rsidRPr="00DD7026" w:rsidRDefault="00DD7026" w:rsidP="00DD7026">
      <w:pPr>
        <w:rPr>
          <w:b/>
          <w:bCs/>
        </w:rPr>
      </w:pPr>
      <w:r w:rsidRPr="00DD7026">
        <w:rPr>
          <w:b/>
          <w:bCs/>
        </w:rPr>
        <w:t>Ansøgningsfrist</w:t>
      </w:r>
    </w:p>
    <w:p w14:paraId="1EABA915" w14:textId="1B3F9414" w:rsidR="00DD7026" w:rsidRPr="00DD7026" w:rsidRDefault="00961DBC" w:rsidP="00DD7026">
      <w:r>
        <w:t>Tor</w:t>
      </w:r>
      <w:r w:rsidR="008504A4">
        <w:t>sdag den 30</w:t>
      </w:r>
      <w:r w:rsidR="00DD7026" w:rsidRPr="00DD7026">
        <w:t>. april 2026</w:t>
      </w:r>
      <w:r w:rsidR="00DD7026" w:rsidRPr="00DD7026">
        <w:br/>
        <w:t>Alle ansøgere modtager svar i uge 1</w:t>
      </w:r>
      <w:r w:rsidR="003A49D9">
        <w:t>9.</w:t>
      </w:r>
    </w:p>
    <w:p w14:paraId="3A824500" w14:textId="56295FD3" w:rsidR="00DD7026" w:rsidRPr="00DD7026" w:rsidRDefault="00DD7026" w:rsidP="00DD7026"/>
    <w:p w14:paraId="329DD795" w14:textId="77777777" w:rsidR="00DD7026" w:rsidRPr="00DD7026" w:rsidRDefault="00DD7026" w:rsidP="00DD7026">
      <w:pPr>
        <w:rPr>
          <w:b/>
          <w:bCs/>
        </w:rPr>
      </w:pPr>
      <w:r w:rsidRPr="00DD7026">
        <w:rPr>
          <w:b/>
          <w:bCs/>
        </w:rPr>
        <w:t>Hvordan søger man?</w:t>
      </w:r>
    </w:p>
    <w:p w14:paraId="6C644D03" w14:textId="6F7F6C8D" w:rsidR="00DD7026" w:rsidRPr="00DD7026" w:rsidRDefault="00DD7026" w:rsidP="00DD7026">
      <w:r w:rsidRPr="00DD7026">
        <w:lastRenderedPageBreak/>
        <w:t>Send ansøgningsskemaet til:</w:t>
      </w:r>
      <w:r w:rsidRPr="00DD7026">
        <w:br/>
      </w:r>
      <w:hyperlink r:id="rId6" w:history="1">
        <w:r w:rsidR="00BB346E" w:rsidRPr="00DD7026">
          <w:rPr>
            <w:rStyle w:val="Hyperlink"/>
          </w:rPr>
          <w:t>foreningsportalen@vordingborg.dk</w:t>
        </w:r>
      </w:hyperlink>
      <w:r w:rsidR="00BB346E" w:rsidRPr="00B76076">
        <w:t xml:space="preserve"> </w:t>
      </w:r>
    </w:p>
    <w:p w14:paraId="5EEB5CC8" w14:textId="77777777" w:rsidR="00DD7026" w:rsidRPr="00DD7026" w:rsidRDefault="00DD7026" w:rsidP="00DD7026">
      <w:r w:rsidRPr="00DD7026">
        <w:t>Hent ansøgningsskemaet her:</w:t>
      </w:r>
      <w:r w:rsidRPr="00DD7026">
        <w:br/>
        <w:t>Ansøgningsskema til Sjov Sommer 2026</w:t>
      </w:r>
    </w:p>
    <w:p w14:paraId="065345B1" w14:textId="458B24B2" w:rsidR="00DD7026" w:rsidRPr="00DD7026" w:rsidRDefault="00DD7026" w:rsidP="00DD7026"/>
    <w:p w14:paraId="43A55365" w14:textId="77777777" w:rsidR="00DD7026" w:rsidRPr="00DD7026" w:rsidRDefault="00DD7026" w:rsidP="00DD7026">
      <w:pPr>
        <w:rPr>
          <w:b/>
          <w:bCs/>
        </w:rPr>
      </w:pPr>
      <w:r w:rsidRPr="00DD7026">
        <w:rPr>
          <w:b/>
          <w:bCs/>
        </w:rPr>
        <w:t>Retningslinjer for tildeling</w:t>
      </w:r>
    </w:p>
    <w:p w14:paraId="387D1718" w14:textId="77777777" w:rsidR="00DD7026" w:rsidRPr="00DD7026" w:rsidRDefault="00DD7026" w:rsidP="00DD7026">
      <w:r w:rsidRPr="00DD7026">
        <w:t>Ansøgningen vurderes efter følgende kriterier:</w:t>
      </w:r>
    </w:p>
    <w:p w14:paraId="31EBBF8C" w14:textId="77777777" w:rsidR="00DD7026" w:rsidRPr="00DD7026" w:rsidRDefault="00DD7026" w:rsidP="00DD7026">
      <w:pPr>
        <w:numPr>
          <w:ilvl w:val="0"/>
          <w:numId w:val="4"/>
        </w:numPr>
      </w:pPr>
      <w:r w:rsidRPr="00DD7026">
        <w:t>Aktiviteten henvender sig til børn og unge i alderen 0–18 år.</w:t>
      </w:r>
    </w:p>
    <w:p w14:paraId="3C2030CE" w14:textId="77777777" w:rsidR="00DD7026" w:rsidRPr="00DD7026" w:rsidRDefault="00DD7026" w:rsidP="00DD7026">
      <w:pPr>
        <w:numPr>
          <w:ilvl w:val="0"/>
          <w:numId w:val="4"/>
        </w:numPr>
      </w:pPr>
      <w:r w:rsidRPr="00DD7026">
        <w:t>Aktiviteten foregår i skolernes sommerferie, uger 27–32.</w:t>
      </w:r>
    </w:p>
    <w:p w14:paraId="407E617A" w14:textId="77777777" w:rsidR="00DD7026" w:rsidRPr="00DD7026" w:rsidRDefault="00DD7026" w:rsidP="00DD7026">
      <w:pPr>
        <w:numPr>
          <w:ilvl w:val="0"/>
          <w:numId w:val="4"/>
        </w:numPr>
      </w:pPr>
      <w:r w:rsidRPr="00DD7026">
        <w:t>Aktiviteten er som udgangspunkt åben for alle, og foreningen tilstræber, at så mange som muligt kan deltage.</w:t>
      </w:r>
    </w:p>
    <w:p w14:paraId="4B6E5771" w14:textId="77777777" w:rsidR="00DD7026" w:rsidRPr="00DD7026" w:rsidRDefault="00DD7026" w:rsidP="00DD7026">
      <w:pPr>
        <w:numPr>
          <w:ilvl w:val="0"/>
          <w:numId w:val="4"/>
        </w:numPr>
      </w:pPr>
      <w:r w:rsidRPr="00DD7026">
        <w:t>Foreningen er ansvarlig for, at aktiviteten afholdes sikkerheds- og forsvarsmæssigt forsvarligt.</w:t>
      </w:r>
    </w:p>
    <w:p w14:paraId="631D66E3" w14:textId="77777777" w:rsidR="00DD7026" w:rsidRPr="00DD7026" w:rsidRDefault="00DD7026" w:rsidP="00DD7026">
      <w:pPr>
        <w:numPr>
          <w:ilvl w:val="0"/>
          <w:numId w:val="4"/>
        </w:numPr>
      </w:pPr>
      <w:r w:rsidRPr="00DD7026">
        <w:t>Deltagelse sker på deltagernes eget ansvar; egen forsikring skal dække eventuelle uheld.</w:t>
      </w:r>
    </w:p>
    <w:p w14:paraId="7A00EE53" w14:textId="77777777" w:rsidR="00DD7026" w:rsidRPr="00DD7026" w:rsidRDefault="00DD7026" w:rsidP="00DD7026">
      <w:pPr>
        <w:numPr>
          <w:ilvl w:val="0"/>
          <w:numId w:val="4"/>
        </w:numPr>
      </w:pPr>
      <w:r w:rsidRPr="00DD7026">
        <w:t>Foreningen fastsætter selv evt. deltagerbetaling.</w:t>
      </w:r>
    </w:p>
    <w:p w14:paraId="10C3DA85" w14:textId="77777777" w:rsidR="00DD7026" w:rsidRPr="00DD7026" w:rsidRDefault="00DD7026" w:rsidP="00DD7026">
      <w:pPr>
        <w:numPr>
          <w:ilvl w:val="0"/>
          <w:numId w:val="4"/>
        </w:numPr>
      </w:pPr>
      <w:r w:rsidRPr="00DD7026">
        <w:t>Der lægges vægt på, at flest mulige foreninger får del i midlerne.</w:t>
      </w:r>
    </w:p>
    <w:p w14:paraId="44A2D73D" w14:textId="77777777" w:rsidR="00DD7026" w:rsidRPr="00DD7026" w:rsidRDefault="00DD7026" w:rsidP="00DD7026">
      <w:pPr>
        <w:numPr>
          <w:ilvl w:val="0"/>
          <w:numId w:val="4"/>
        </w:numPr>
      </w:pPr>
      <w:r w:rsidRPr="00DD7026">
        <w:t>Aktiviteter med potentiale for bred deltagelse prioriteres.</w:t>
      </w:r>
    </w:p>
    <w:p w14:paraId="36281E78" w14:textId="060B96D6" w:rsidR="00DD7026" w:rsidRPr="00DD7026" w:rsidRDefault="00DD7026" w:rsidP="00DD7026"/>
    <w:p w14:paraId="3C25BD3B" w14:textId="77777777" w:rsidR="00DD7026" w:rsidRPr="00DD7026" w:rsidRDefault="00DD7026" w:rsidP="00DD7026">
      <w:pPr>
        <w:rPr>
          <w:b/>
          <w:bCs/>
        </w:rPr>
      </w:pPr>
      <w:r w:rsidRPr="00DD7026">
        <w:rPr>
          <w:b/>
          <w:bCs/>
        </w:rPr>
        <w:t>Hvem kan søge?</w:t>
      </w:r>
    </w:p>
    <w:p w14:paraId="0ED95FE5" w14:textId="77777777" w:rsidR="00DD7026" w:rsidRPr="00DD7026" w:rsidRDefault="00DD7026" w:rsidP="00DD7026">
      <w:r w:rsidRPr="00DD7026">
        <w:t>Kun folkeoplysende foreninger hjemmehørende i Vordingborg Kommune.</w:t>
      </w:r>
    </w:p>
    <w:p w14:paraId="44409767" w14:textId="05A63EE0" w:rsidR="00DD7026" w:rsidRPr="00DD7026" w:rsidRDefault="00DD7026" w:rsidP="00DD7026"/>
    <w:p w14:paraId="7CFD21A2" w14:textId="77777777" w:rsidR="00DD7026" w:rsidRPr="00DD7026" w:rsidRDefault="00DD7026" w:rsidP="00DD7026">
      <w:pPr>
        <w:rPr>
          <w:b/>
          <w:bCs/>
        </w:rPr>
      </w:pPr>
      <w:r w:rsidRPr="00DD7026">
        <w:rPr>
          <w:b/>
          <w:bCs/>
        </w:rPr>
        <w:t>Spørgsmål?</w:t>
      </w:r>
    </w:p>
    <w:p w14:paraId="0D514911" w14:textId="42A4154D" w:rsidR="00461ADE" w:rsidRPr="00B76076" w:rsidRDefault="00DD7026" w:rsidP="00DD7026">
      <w:r w:rsidRPr="00DD7026">
        <w:t>For yderligere information kontakt:</w:t>
      </w:r>
      <w:r w:rsidRPr="00DD7026">
        <w:br/>
      </w:r>
      <w:r w:rsidR="00F07064" w:rsidRPr="00B76076">
        <w:t>Center for Kultur, Fritid og Udvikling</w:t>
      </w:r>
      <w:r w:rsidRPr="00DD7026">
        <w:br/>
        <w:t>55 36 20 02 (hverdage kl. 9–12)</w:t>
      </w:r>
      <w:r w:rsidRPr="00DD7026">
        <w:br/>
      </w:r>
      <w:hyperlink r:id="rId7" w:history="1">
        <w:r w:rsidR="00BB346E" w:rsidRPr="00DD7026">
          <w:rPr>
            <w:rStyle w:val="Hyperlink"/>
          </w:rPr>
          <w:t>foreningsportalen@vordingborg.dk</w:t>
        </w:r>
      </w:hyperlink>
      <w:r w:rsidR="00BB346E" w:rsidRPr="00B76076">
        <w:t xml:space="preserve"> </w:t>
      </w:r>
    </w:p>
    <w:sectPr w:rsidR="00461ADE" w:rsidRPr="00B760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92F94"/>
    <w:multiLevelType w:val="multilevel"/>
    <w:tmpl w:val="F7BE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63D9F"/>
    <w:multiLevelType w:val="multilevel"/>
    <w:tmpl w:val="9F04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362254"/>
    <w:multiLevelType w:val="multilevel"/>
    <w:tmpl w:val="77E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BC49DF"/>
    <w:multiLevelType w:val="multilevel"/>
    <w:tmpl w:val="56EA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531732">
    <w:abstractNumId w:val="2"/>
  </w:num>
  <w:num w:numId="2" w16cid:durableId="1091195400">
    <w:abstractNumId w:val="3"/>
  </w:num>
  <w:num w:numId="3" w16cid:durableId="216286207">
    <w:abstractNumId w:val="0"/>
  </w:num>
  <w:num w:numId="4" w16cid:durableId="1094517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B3"/>
    <w:rsid w:val="00134578"/>
    <w:rsid w:val="002320B3"/>
    <w:rsid w:val="003A49D9"/>
    <w:rsid w:val="00442296"/>
    <w:rsid w:val="00461ADE"/>
    <w:rsid w:val="00595CC7"/>
    <w:rsid w:val="005C63A2"/>
    <w:rsid w:val="008504A4"/>
    <w:rsid w:val="008773D4"/>
    <w:rsid w:val="00961DBC"/>
    <w:rsid w:val="009F4BCD"/>
    <w:rsid w:val="009F6558"/>
    <w:rsid w:val="00A1011E"/>
    <w:rsid w:val="00A57D7B"/>
    <w:rsid w:val="00B76076"/>
    <w:rsid w:val="00BB346E"/>
    <w:rsid w:val="00CB55B3"/>
    <w:rsid w:val="00D768ED"/>
    <w:rsid w:val="00DA48EF"/>
    <w:rsid w:val="00DD7026"/>
    <w:rsid w:val="00F0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E869"/>
  <w15:chartTrackingRefBased/>
  <w15:docId w15:val="{8715516A-DC1D-458B-A79C-E6E86A4D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B5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B5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B5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B5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B5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B5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B5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B5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B5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B5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B5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B5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B55B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B55B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B55B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B55B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B55B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B55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B5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B5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B5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B5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B5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B55B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B55B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B55B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B5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B55B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B55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B55B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B5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oreningsportalen@vordingborg.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reningsportalen@vordingborg.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1F523-0F34-4BE9-B2C1-F3211F34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1986</Characters>
  <Application>Microsoft Office Word</Application>
  <DocSecurity>0</DocSecurity>
  <Lines>99</Lines>
  <Paragraphs>44</Paragraphs>
  <ScaleCrop>false</ScaleCrop>
  <Company>Vordingborg Kommune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Winther Jørgensen</dc:creator>
  <cp:keywords/>
  <dc:description/>
  <cp:lastModifiedBy>Marie Knuth</cp:lastModifiedBy>
  <cp:revision>5</cp:revision>
  <dcterms:created xsi:type="dcterms:W3CDTF">2026-03-17T13:37:00Z</dcterms:created>
  <dcterms:modified xsi:type="dcterms:W3CDTF">2026-03-17T13:38:00Z</dcterms:modified>
</cp:coreProperties>
</file>